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D073" w14:textId="77777777" w:rsidR="00A8777F" w:rsidRPr="004E0067" w:rsidRDefault="00A8777F" w:rsidP="00A8777F">
      <w:pPr>
        <w:tabs>
          <w:tab w:val="left" w:pos="5865"/>
        </w:tabs>
        <w:rPr>
          <w:sz w:val="40"/>
          <w:lang w:val="en-US"/>
        </w:rPr>
      </w:pPr>
      <w:r>
        <w:rPr>
          <w:noProof/>
          <w:sz w:val="40"/>
          <w:lang w:eastAsia="de-DE"/>
        </w:rPr>
        <w:drawing>
          <wp:anchor distT="0" distB="0" distL="114300" distR="114300" simplePos="0" relativeHeight="251660288" behindDoc="0" locked="0" layoutInCell="1" allowOverlap="1" wp14:anchorId="3283D389" wp14:editId="0656F14F">
            <wp:simplePos x="0" y="0"/>
            <wp:positionH relativeFrom="column">
              <wp:posOffset>2515870</wp:posOffset>
            </wp:positionH>
            <wp:positionV relativeFrom="paragraph">
              <wp:posOffset>-459740</wp:posOffset>
            </wp:positionV>
            <wp:extent cx="2586355" cy="1231265"/>
            <wp:effectExtent l="0" t="0" r="4445" b="635"/>
            <wp:wrapNone/>
            <wp:docPr id="3" name="Grafik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6355" cy="1231265"/>
                    </a:xfrm>
                    <a:prstGeom prst="rect">
                      <a:avLst/>
                    </a:prstGeom>
                  </pic:spPr>
                </pic:pic>
              </a:graphicData>
            </a:graphic>
            <wp14:sizeRelH relativeFrom="page">
              <wp14:pctWidth>0</wp14:pctWidth>
            </wp14:sizeRelH>
            <wp14:sizeRelV relativeFrom="page">
              <wp14:pctHeight>0</wp14:pctHeight>
            </wp14:sizeRelV>
          </wp:anchor>
        </w:drawing>
      </w:r>
      <w:r>
        <w:rPr>
          <w:noProof/>
          <w:sz w:val="40"/>
          <w:lang w:eastAsia="de-DE"/>
        </w:rPr>
        <w:drawing>
          <wp:anchor distT="0" distB="0" distL="114300" distR="114300" simplePos="0" relativeHeight="251661312" behindDoc="0" locked="0" layoutInCell="1" allowOverlap="1" wp14:anchorId="50742290" wp14:editId="125ED75D">
            <wp:simplePos x="0" y="0"/>
            <wp:positionH relativeFrom="column">
              <wp:posOffset>4598670</wp:posOffset>
            </wp:positionH>
            <wp:positionV relativeFrom="paragraph">
              <wp:posOffset>-348615</wp:posOffset>
            </wp:positionV>
            <wp:extent cx="1547495" cy="564515"/>
            <wp:effectExtent l="0" t="0" r="0" b="6985"/>
            <wp:wrapNone/>
            <wp:docPr id="2" name="Grafik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564515"/>
                    </a:xfrm>
                    <a:prstGeom prst="rect">
                      <a:avLst/>
                    </a:prstGeom>
                  </pic:spPr>
                </pic:pic>
              </a:graphicData>
            </a:graphic>
            <wp14:sizeRelH relativeFrom="page">
              <wp14:pctWidth>0</wp14:pctWidth>
            </wp14:sizeRelH>
            <wp14:sizeRelV relativeFrom="page">
              <wp14:pctHeight>0</wp14:pctHeight>
            </wp14:sizeRelV>
          </wp:anchor>
        </w:drawing>
      </w:r>
      <w:r w:rsidRPr="001133B7">
        <w:rPr>
          <w:b/>
          <w:noProof/>
          <w:sz w:val="40"/>
          <w:lang w:eastAsia="de-DE"/>
        </w:rPr>
        <w:drawing>
          <wp:anchor distT="0" distB="0" distL="114300" distR="114300" simplePos="0" relativeHeight="251659264" behindDoc="0" locked="0" layoutInCell="1" allowOverlap="1" wp14:anchorId="5B78D796" wp14:editId="45F3764D">
            <wp:simplePos x="0" y="0"/>
            <wp:positionH relativeFrom="column">
              <wp:posOffset>-88900</wp:posOffset>
            </wp:positionH>
            <wp:positionV relativeFrom="paragraph">
              <wp:posOffset>13970</wp:posOffset>
            </wp:positionV>
            <wp:extent cx="361950" cy="428625"/>
            <wp:effectExtent l="19050" t="0" r="0" b="0"/>
            <wp:wrapSquare wrapText="bothSides"/>
            <wp:docPr id="1" name="Bild 1" descr="D:\David\STUDIUM - LiV\_P R O M O T I O N\wordly_Grafiken und Illustrationen\strichmännchen_pfeilrec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vid\STUDIUM - LiV\_P R O M O T I O N\wordly_Grafiken und Illustrationen\strichmännchen_pfeilrechts.jpg"/>
                    <pic:cNvPicPr>
                      <a:picLocks noChangeAspect="1" noChangeArrowheads="1"/>
                    </pic:cNvPicPr>
                  </pic:nvPicPr>
                  <pic:blipFill>
                    <a:blip r:embed="rId9" cstate="print"/>
                    <a:srcRect/>
                    <a:stretch>
                      <a:fillRect/>
                    </a:stretch>
                  </pic:blipFill>
                  <pic:spPr bwMode="auto">
                    <a:xfrm>
                      <a:off x="0" y="0"/>
                      <a:ext cx="361950" cy="428625"/>
                    </a:xfrm>
                    <a:prstGeom prst="rect">
                      <a:avLst/>
                    </a:prstGeom>
                    <a:noFill/>
                    <a:ln w="9525">
                      <a:noFill/>
                      <a:miter lim="800000"/>
                      <a:headEnd/>
                      <a:tailEnd/>
                    </a:ln>
                  </pic:spPr>
                </pic:pic>
              </a:graphicData>
            </a:graphic>
          </wp:anchor>
        </w:drawing>
      </w:r>
      <w:r>
        <w:rPr>
          <w:sz w:val="52"/>
          <w:lang w:val="en-US"/>
        </w:rPr>
        <w:t xml:space="preserve">minutes </w:t>
      </w:r>
      <w:r>
        <w:rPr>
          <w:sz w:val="52"/>
          <w:lang w:val="en-US"/>
        </w:rPr>
        <w:tab/>
        <w:t xml:space="preserve">  </w:t>
      </w:r>
    </w:p>
    <w:p w14:paraId="11C69C67" w14:textId="77777777" w:rsidR="00A8777F" w:rsidRDefault="00A8777F" w:rsidP="00A8777F">
      <w:pPr>
        <w:spacing w:before="240"/>
        <w:rPr>
          <w:lang w:val="en-US"/>
        </w:rPr>
      </w:pPr>
    </w:p>
    <w:p w14:paraId="0B6ADFFB" w14:textId="1A1ABCF7" w:rsidR="00A8777F" w:rsidRPr="00D53BFF" w:rsidRDefault="00A8777F" w:rsidP="00A8777F">
      <w:pPr>
        <w:rPr>
          <w:lang w:val="en-US"/>
        </w:rPr>
      </w:pPr>
      <w:r w:rsidRPr="00D53BFF">
        <w:rPr>
          <w:lang w:val="en-US"/>
        </w:rPr>
        <w:t>Sub</w:t>
      </w:r>
      <w:r>
        <w:rPr>
          <w:lang w:val="en-US"/>
        </w:rPr>
        <w:t xml:space="preserve"> </w:t>
      </w:r>
      <w:r w:rsidRPr="00D53BFF">
        <w:rPr>
          <w:lang w:val="en-US"/>
        </w:rPr>
        <w:t>project</w:t>
      </w:r>
      <w:r>
        <w:rPr>
          <w:lang w:val="en-US"/>
        </w:rPr>
        <w:t xml:space="preserve"> </w:t>
      </w:r>
      <w:r w:rsidRPr="00D53BFF">
        <w:rPr>
          <w:lang w:val="en-US"/>
        </w:rPr>
        <w:t>/</w:t>
      </w:r>
      <w:r>
        <w:rPr>
          <w:lang w:val="en-US"/>
        </w:rPr>
        <w:t xml:space="preserve"> </w:t>
      </w:r>
      <w:r w:rsidRPr="00D53BFF">
        <w:rPr>
          <w:lang w:val="en-US"/>
        </w:rPr>
        <w:t>GAP</w:t>
      </w:r>
      <w:r>
        <w:rPr>
          <w:lang w:val="en-US"/>
        </w:rPr>
        <w:t xml:space="preserve"> (incl. sub projects)</w:t>
      </w:r>
      <w:r w:rsidRPr="00D53BFF">
        <w:rPr>
          <w:lang w:val="en-US"/>
        </w:rPr>
        <w:t xml:space="preserve">: </w:t>
      </w:r>
      <w:r>
        <w:rPr>
          <w:lang w:val="en-US"/>
        </w:rPr>
        <w:t xml:space="preserve">D02 / A04 </w:t>
      </w:r>
    </w:p>
    <w:p w14:paraId="1E1F5B61" w14:textId="3AD021BB" w:rsidR="00A8777F" w:rsidRPr="00D53BFF" w:rsidRDefault="00A8777F" w:rsidP="00A8777F">
      <w:pPr>
        <w:rPr>
          <w:lang w:val="en-US"/>
        </w:rPr>
      </w:pPr>
      <w:r w:rsidRPr="00D53BFF">
        <w:rPr>
          <w:lang w:val="en-US"/>
        </w:rPr>
        <w:t xml:space="preserve">Date and location: </w:t>
      </w:r>
      <w:r>
        <w:rPr>
          <w:lang w:val="en-US"/>
        </w:rPr>
        <w:t>0</w:t>
      </w:r>
      <w:r w:rsidR="000D3BEB">
        <w:rPr>
          <w:lang w:val="en-US"/>
        </w:rPr>
        <w:t>4</w:t>
      </w:r>
      <w:r>
        <w:rPr>
          <w:lang w:val="en-US"/>
        </w:rPr>
        <w:t>.0</w:t>
      </w:r>
      <w:r w:rsidR="000D3BEB">
        <w:rPr>
          <w:lang w:val="en-US"/>
        </w:rPr>
        <w:t>5</w:t>
      </w:r>
      <w:r>
        <w:rPr>
          <w:lang w:val="en-US"/>
        </w:rPr>
        <w:t>.2022, Zoom</w:t>
      </w:r>
    </w:p>
    <w:p w14:paraId="34015EBF" w14:textId="196AB455" w:rsidR="00A8777F" w:rsidRPr="00D53BFF" w:rsidRDefault="00A8777F" w:rsidP="00A8777F">
      <w:pPr>
        <w:rPr>
          <w:lang w:val="en-US"/>
        </w:rPr>
      </w:pPr>
      <w:r w:rsidRPr="00D53BFF">
        <w:rPr>
          <w:lang w:val="en-US"/>
        </w:rPr>
        <w:t>Participants:</w:t>
      </w:r>
      <w:r w:rsidR="000D3BEB">
        <w:rPr>
          <w:lang w:val="en-US"/>
        </w:rPr>
        <w:t xml:space="preserve"> </w:t>
      </w:r>
      <w:r w:rsidR="000D3BEB" w:rsidRPr="00254733">
        <w:rPr>
          <w:lang w:val="en-US"/>
        </w:rPr>
        <w:t>Markus Heyder, Hui Lu, Misha Sadeghi, Nils Albrecht, Klara Capito, Robert Richer, Lena Gmelch, Matthias Berking, Stephanie Böhme</w:t>
      </w:r>
    </w:p>
    <w:p w14:paraId="339C9C4E" w14:textId="7C1819F3" w:rsidR="00A8777F" w:rsidRPr="00D53BFF" w:rsidRDefault="00A8777F" w:rsidP="00A8777F">
      <w:pPr>
        <w:rPr>
          <w:lang w:val="en-US"/>
        </w:rPr>
      </w:pPr>
      <w:r w:rsidRPr="00D53BFF">
        <w:rPr>
          <w:lang w:val="en-US"/>
        </w:rPr>
        <w:t>Keeper of the minutes:</w:t>
      </w:r>
      <w:r>
        <w:rPr>
          <w:lang w:val="en-US"/>
        </w:rPr>
        <w:t xml:space="preserve"> </w:t>
      </w:r>
      <w:r w:rsidRPr="00631A25">
        <w:rPr>
          <w:lang w:val="en-US"/>
        </w:rPr>
        <w:t>Misha Sadeghi</w:t>
      </w:r>
    </w:p>
    <w:p w14:paraId="1A252ACA" w14:textId="1B26840B" w:rsidR="00A8777F" w:rsidRPr="00D53BFF" w:rsidRDefault="00A8777F" w:rsidP="00A8777F">
      <w:pPr>
        <w:rPr>
          <w:lang w:val="en-US"/>
        </w:rPr>
      </w:pPr>
      <w:r>
        <w:rPr>
          <w:lang w:val="en-US"/>
        </w:rPr>
        <w:t xml:space="preserve">Date and location for next meeting: </w:t>
      </w:r>
      <w:r w:rsidR="000D3BEB">
        <w:rPr>
          <w:lang w:val="en-US"/>
        </w:rPr>
        <w:t>25</w:t>
      </w:r>
      <w:r>
        <w:rPr>
          <w:lang w:val="en-US"/>
        </w:rPr>
        <w:t>.05.2022</w:t>
      </w:r>
    </w:p>
    <w:p w14:paraId="1EE741AE" w14:textId="77777777" w:rsidR="00A8777F" w:rsidRDefault="00A8777F" w:rsidP="00A8777F">
      <w:pPr>
        <w:rPr>
          <w:lang w:val="en-US"/>
        </w:rPr>
      </w:pPr>
    </w:p>
    <w:tbl>
      <w:tblPr>
        <w:tblStyle w:val="TableGrid"/>
        <w:tblW w:w="0" w:type="auto"/>
        <w:tblInd w:w="108" w:type="dxa"/>
        <w:tblLook w:val="04A0" w:firstRow="1" w:lastRow="0" w:firstColumn="1" w:lastColumn="0" w:noHBand="0" w:noVBand="1"/>
      </w:tblPr>
      <w:tblGrid>
        <w:gridCol w:w="9101"/>
      </w:tblGrid>
      <w:tr w:rsidR="00A8777F" w14:paraId="3901D3A9" w14:textId="77777777" w:rsidTr="00432BA6">
        <w:trPr>
          <w:trHeight w:val="794"/>
        </w:trPr>
        <w:tc>
          <w:tcPr>
            <w:tcW w:w="9101" w:type="dxa"/>
            <w:tcBorders>
              <w:bottom w:val="single" w:sz="4" w:space="0" w:color="000000" w:themeColor="text1"/>
            </w:tcBorders>
            <w:shd w:val="clear" w:color="auto" w:fill="8FC154"/>
          </w:tcPr>
          <w:p w14:paraId="28CF6FD4" w14:textId="711BB23A" w:rsidR="00A8777F" w:rsidRPr="00921289" w:rsidRDefault="00A8777F" w:rsidP="00432BA6">
            <w:pPr>
              <w:rPr>
                <w:rStyle w:val="jlqj4b"/>
                <w:b/>
                <w:bCs/>
                <w:lang w:val="en"/>
              </w:rPr>
            </w:pPr>
            <w:r w:rsidRPr="00D83B90">
              <w:rPr>
                <w:rStyle w:val="jlqj4b"/>
                <w:b/>
                <w:bCs/>
                <w:color w:val="000000" w:themeColor="text1"/>
                <w:lang w:val="en"/>
              </w:rPr>
              <w:t xml:space="preserve">topic 1 - </w:t>
            </w:r>
            <w:r w:rsidR="000D3BEB" w:rsidRPr="000D3BEB">
              <w:rPr>
                <w:rStyle w:val="jlqj4b"/>
                <w:b/>
                <w:bCs/>
                <w:color w:val="000000" w:themeColor="text1"/>
                <w:lang w:val="en"/>
              </w:rPr>
              <w:t>A</w:t>
            </w:r>
            <w:r w:rsidR="000D3BEB" w:rsidRPr="000D3BEB">
              <w:rPr>
                <w:b/>
                <w:bCs/>
                <w:lang w:val="en-US"/>
              </w:rPr>
              <w:t>ctual status in Erlangen (D02)</w:t>
            </w:r>
          </w:p>
        </w:tc>
      </w:tr>
      <w:tr w:rsidR="00A8777F" w14:paraId="28766EE3" w14:textId="77777777" w:rsidTr="00432BA6">
        <w:trPr>
          <w:trHeight w:val="454"/>
        </w:trPr>
        <w:tc>
          <w:tcPr>
            <w:tcW w:w="9101" w:type="dxa"/>
            <w:tcBorders>
              <w:bottom w:val="nil"/>
            </w:tcBorders>
          </w:tcPr>
          <w:p w14:paraId="1621C45A" w14:textId="77777777" w:rsidR="00A8777F" w:rsidRDefault="00A8777F" w:rsidP="00432BA6">
            <w:pPr>
              <w:rPr>
                <w:lang w:val="en-US"/>
              </w:rPr>
            </w:pPr>
            <w:r>
              <w:rPr>
                <w:lang w:val="en-US"/>
              </w:rPr>
              <w:t>content/d</w:t>
            </w:r>
            <w:r w:rsidRPr="00BC6B4D">
              <w:rPr>
                <w:lang w:val="en-US"/>
              </w:rPr>
              <w:t>escription:</w:t>
            </w:r>
          </w:p>
        </w:tc>
      </w:tr>
      <w:tr w:rsidR="00A8777F" w14:paraId="2C39E6A2" w14:textId="77777777" w:rsidTr="00432BA6">
        <w:trPr>
          <w:trHeight w:val="712"/>
        </w:trPr>
        <w:tc>
          <w:tcPr>
            <w:tcW w:w="9101" w:type="dxa"/>
            <w:tcBorders>
              <w:top w:val="nil"/>
              <w:bottom w:val="single" w:sz="4" w:space="0" w:color="000000" w:themeColor="text1"/>
            </w:tcBorders>
          </w:tcPr>
          <w:p w14:paraId="5D3A3588" w14:textId="77777777" w:rsidR="004857E6" w:rsidRDefault="004857E6" w:rsidP="004857E6">
            <w:pPr>
              <w:pStyle w:val="ListParagraph"/>
              <w:numPr>
                <w:ilvl w:val="0"/>
                <w:numId w:val="1"/>
              </w:numPr>
              <w:rPr>
                <w:lang w:val="en-US"/>
              </w:rPr>
            </w:pPr>
            <w:r>
              <w:rPr>
                <w:lang w:val="en-US"/>
              </w:rPr>
              <w:t>Chair with special mesh back arrived in the Empkins Lab</w:t>
            </w:r>
          </w:p>
          <w:p w14:paraId="3AA21863" w14:textId="7D64E828" w:rsidR="00A8777F" w:rsidRPr="00A8777F" w:rsidRDefault="004857E6" w:rsidP="004857E6">
            <w:pPr>
              <w:pStyle w:val="ListParagraph"/>
              <w:numPr>
                <w:ilvl w:val="0"/>
                <w:numId w:val="1"/>
              </w:numPr>
              <w:rPr>
                <w:lang w:val="en-US"/>
              </w:rPr>
            </w:pPr>
            <w:r>
              <w:rPr>
                <w:lang w:val="en-US"/>
              </w:rPr>
              <w:t>The radar is still by Fabian and he tries to implement a signal export that can be used for synchronization with data that is measured by the the BioPac (EDA, ECG, EMG)</w:t>
            </w:r>
          </w:p>
          <w:p w14:paraId="778E615B" w14:textId="77777777" w:rsidR="00A8777F" w:rsidRDefault="00A8777F" w:rsidP="00432BA6">
            <w:pPr>
              <w:rPr>
                <w:lang w:val="en-US"/>
              </w:rPr>
            </w:pPr>
          </w:p>
        </w:tc>
      </w:tr>
    </w:tbl>
    <w:p w14:paraId="4BA481CD" w14:textId="77777777" w:rsidR="00A8777F" w:rsidRDefault="00A8777F" w:rsidP="00A8777F">
      <w:pPr>
        <w:spacing w:before="240"/>
        <w:rPr>
          <w:b/>
          <w:lang w:val="en-US"/>
        </w:rPr>
      </w:pPr>
    </w:p>
    <w:tbl>
      <w:tblPr>
        <w:tblStyle w:val="TableGrid"/>
        <w:tblW w:w="0" w:type="auto"/>
        <w:tblInd w:w="108" w:type="dxa"/>
        <w:tblLook w:val="04A0" w:firstRow="1" w:lastRow="0" w:firstColumn="1" w:lastColumn="0" w:noHBand="0" w:noVBand="1"/>
      </w:tblPr>
      <w:tblGrid>
        <w:gridCol w:w="9101"/>
      </w:tblGrid>
      <w:tr w:rsidR="00A8777F" w14:paraId="07A04602" w14:textId="77777777" w:rsidTr="00432BA6">
        <w:trPr>
          <w:trHeight w:val="794"/>
        </w:trPr>
        <w:tc>
          <w:tcPr>
            <w:tcW w:w="9101" w:type="dxa"/>
            <w:tcBorders>
              <w:bottom w:val="single" w:sz="4" w:space="0" w:color="000000" w:themeColor="text1"/>
            </w:tcBorders>
            <w:shd w:val="clear" w:color="auto" w:fill="8FC154"/>
          </w:tcPr>
          <w:p w14:paraId="01146CD8" w14:textId="59409C5F" w:rsidR="00A8777F" w:rsidRPr="00921289" w:rsidRDefault="00A8777F" w:rsidP="00432BA6">
            <w:pPr>
              <w:rPr>
                <w:rStyle w:val="jlqj4b"/>
                <w:b/>
                <w:bCs/>
                <w:lang w:val="en"/>
              </w:rPr>
            </w:pPr>
            <w:r w:rsidRPr="00921289">
              <w:rPr>
                <w:rStyle w:val="jlqj4b"/>
                <w:b/>
                <w:bCs/>
                <w:lang w:val="en"/>
              </w:rPr>
              <w:t xml:space="preserve">topic </w:t>
            </w:r>
            <w:r>
              <w:rPr>
                <w:rStyle w:val="jlqj4b"/>
                <w:b/>
                <w:bCs/>
                <w:lang w:val="en"/>
              </w:rPr>
              <w:t xml:space="preserve">2 </w:t>
            </w:r>
            <w:r w:rsidR="004857E6">
              <w:rPr>
                <w:rStyle w:val="jlqj4b"/>
                <w:b/>
                <w:bCs/>
                <w:lang w:val="en"/>
              </w:rPr>
              <w:t>–</w:t>
            </w:r>
            <w:r>
              <w:rPr>
                <w:rStyle w:val="jlqj4b"/>
                <w:b/>
                <w:bCs/>
                <w:lang w:val="en"/>
              </w:rPr>
              <w:t xml:space="preserve"> </w:t>
            </w:r>
            <w:r w:rsidR="004857E6" w:rsidRPr="004857E6">
              <w:rPr>
                <w:b/>
                <w:bCs/>
                <w:lang w:val="en-US"/>
              </w:rPr>
              <w:t>Next Steps</w:t>
            </w:r>
          </w:p>
        </w:tc>
      </w:tr>
      <w:tr w:rsidR="00A8777F" w14:paraId="64A39CF9" w14:textId="77777777" w:rsidTr="00432BA6">
        <w:trPr>
          <w:trHeight w:val="454"/>
        </w:trPr>
        <w:tc>
          <w:tcPr>
            <w:tcW w:w="9101" w:type="dxa"/>
            <w:tcBorders>
              <w:bottom w:val="nil"/>
            </w:tcBorders>
          </w:tcPr>
          <w:p w14:paraId="2AAA5C4C" w14:textId="77777777" w:rsidR="00A8777F" w:rsidRDefault="00A8777F" w:rsidP="00432BA6">
            <w:pPr>
              <w:rPr>
                <w:lang w:val="en-US"/>
              </w:rPr>
            </w:pPr>
            <w:r>
              <w:rPr>
                <w:lang w:val="en-US"/>
              </w:rPr>
              <w:t>content/d</w:t>
            </w:r>
            <w:r w:rsidRPr="00BC6B4D">
              <w:rPr>
                <w:lang w:val="en-US"/>
              </w:rPr>
              <w:t>escription:</w:t>
            </w:r>
          </w:p>
        </w:tc>
      </w:tr>
      <w:tr w:rsidR="00A8777F" w14:paraId="1C843F7C" w14:textId="77777777" w:rsidTr="00432BA6">
        <w:trPr>
          <w:trHeight w:val="712"/>
        </w:trPr>
        <w:tc>
          <w:tcPr>
            <w:tcW w:w="9101" w:type="dxa"/>
            <w:tcBorders>
              <w:top w:val="nil"/>
              <w:bottom w:val="single" w:sz="4" w:space="0" w:color="000000" w:themeColor="text1"/>
            </w:tcBorders>
          </w:tcPr>
          <w:p w14:paraId="19EE1056" w14:textId="77777777" w:rsidR="00A8777F" w:rsidRDefault="004857E6" w:rsidP="004857E6">
            <w:pPr>
              <w:pStyle w:val="ListParagraph"/>
              <w:numPr>
                <w:ilvl w:val="0"/>
                <w:numId w:val="1"/>
              </w:numPr>
              <w:rPr>
                <w:lang w:val="en-US"/>
              </w:rPr>
            </w:pPr>
            <w:r>
              <w:rPr>
                <w:lang w:val="en-US"/>
              </w:rPr>
              <w:t>Radar will be in EmpkinS-Lab at the end of this week (on 6.5.22) at the latest</w:t>
            </w:r>
          </w:p>
          <w:p w14:paraId="5CF5745A" w14:textId="77777777" w:rsidR="00FE72A9" w:rsidRDefault="00FE72A9" w:rsidP="00FE72A9">
            <w:pPr>
              <w:pStyle w:val="ListParagraph"/>
              <w:numPr>
                <w:ilvl w:val="0"/>
                <w:numId w:val="1"/>
              </w:numPr>
              <w:rPr>
                <w:lang w:val="en-US"/>
              </w:rPr>
            </w:pPr>
            <w:r>
              <w:rPr>
                <w:lang w:val="en-US"/>
              </w:rPr>
              <w:t>Then D02 will take care about suitable fixation of the radar to the tripod</w:t>
            </w:r>
          </w:p>
          <w:p w14:paraId="4F7D9AFA" w14:textId="77777777" w:rsidR="00FE72A9" w:rsidRDefault="00FE72A9" w:rsidP="00FE72A9">
            <w:pPr>
              <w:pStyle w:val="ListParagraph"/>
              <w:numPr>
                <w:ilvl w:val="0"/>
                <w:numId w:val="1"/>
              </w:numPr>
              <w:rPr>
                <w:lang w:val="en-US"/>
              </w:rPr>
            </w:pPr>
            <w:r>
              <w:rPr>
                <w:lang w:val="en-US"/>
              </w:rPr>
              <w:t>And then will have another DryRun with different (protocolled!) participants’ movements (also video data can be helpful to get an idea of which extension the movements produce artifacts) and different (protocolled!) back positions of the radar (Robert can give hints how to locate the radar)</w:t>
            </w:r>
          </w:p>
          <w:p w14:paraId="1CDE703B" w14:textId="20AF5372" w:rsidR="00FE72A9" w:rsidRPr="004857E6" w:rsidRDefault="00FE72A9" w:rsidP="00FE72A9">
            <w:pPr>
              <w:pStyle w:val="ListParagraph"/>
              <w:numPr>
                <w:ilvl w:val="0"/>
                <w:numId w:val="1"/>
              </w:numPr>
              <w:rPr>
                <w:lang w:val="en-US"/>
              </w:rPr>
            </w:pPr>
            <w:r w:rsidRPr="00106109">
              <w:rPr>
                <w:lang w:val="en-US"/>
              </w:rPr>
              <w:t>Radar data will send to Hamburg and data quality will be defined</w:t>
            </w:r>
          </w:p>
        </w:tc>
      </w:tr>
      <w:tr w:rsidR="00A8777F" w14:paraId="20C30E26" w14:textId="77777777" w:rsidTr="00432BA6">
        <w:trPr>
          <w:trHeight w:val="454"/>
        </w:trPr>
        <w:tc>
          <w:tcPr>
            <w:tcW w:w="9101" w:type="dxa"/>
            <w:tcBorders>
              <w:bottom w:val="nil"/>
            </w:tcBorders>
          </w:tcPr>
          <w:p w14:paraId="1884266E" w14:textId="77777777" w:rsidR="00A8777F" w:rsidRDefault="00A8777F" w:rsidP="00432BA6">
            <w:pPr>
              <w:rPr>
                <w:lang w:val="en-US"/>
              </w:rPr>
            </w:pPr>
            <w:r>
              <w:rPr>
                <w:lang w:val="en-US"/>
              </w:rPr>
              <w:t>t</w:t>
            </w:r>
            <w:r w:rsidRPr="00BC6B4D">
              <w:rPr>
                <w:lang w:val="en-US"/>
              </w:rPr>
              <w:t>asks and responsibilities:</w:t>
            </w:r>
          </w:p>
        </w:tc>
      </w:tr>
      <w:tr w:rsidR="00A8777F" w14:paraId="6F0C2AB3" w14:textId="77777777" w:rsidTr="00432BA6">
        <w:trPr>
          <w:trHeight w:val="712"/>
        </w:trPr>
        <w:tc>
          <w:tcPr>
            <w:tcW w:w="9101" w:type="dxa"/>
            <w:tcBorders>
              <w:top w:val="nil"/>
              <w:bottom w:val="single" w:sz="4" w:space="0" w:color="000000" w:themeColor="text1"/>
            </w:tcBorders>
          </w:tcPr>
          <w:p w14:paraId="76CCCF60" w14:textId="01DAFC17" w:rsidR="00FE72A9" w:rsidRPr="00FE72A9" w:rsidRDefault="00FE72A9" w:rsidP="00FE72A9">
            <w:pPr>
              <w:pStyle w:val="ListParagraph"/>
              <w:numPr>
                <w:ilvl w:val="0"/>
                <w:numId w:val="4"/>
              </w:numPr>
              <w:rPr>
                <w:lang w:val="en-GB"/>
              </w:rPr>
            </w:pPr>
            <w:r w:rsidRPr="00FE72A9">
              <w:rPr>
                <w:lang w:val="en-GB"/>
              </w:rPr>
              <w:t>Device to attach Radar sensor to Tripod</w:t>
            </w:r>
          </w:p>
          <w:p w14:paraId="2A3C91BC" w14:textId="77777777" w:rsidR="00FE72A9" w:rsidRDefault="00FE72A9" w:rsidP="00FE72A9">
            <w:pPr>
              <w:pStyle w:val="ListParagraph"/>
              <w:numPr>
                <w:ilvl w:val="0"/>
                <w:numId w:val="4"/>
              </w:numPr>
              <w:rPr>
                <w:lang w:val="en-GB"/>
              </w:rPr>
            </w:pPr>
            <w:r>
              <w:rPr>
                <w:lang w:val="en-GB"/>
              </w:rPr>
              <w:t>Dryrun</w:t>
            </w:r>
          </w:p>
          <w:p w14:paraId="70AF9683" w14:textId="77777777" w:rsidR="00FE72A9" w:rsidRDefault="00FE72A9" w:rsidP="00FE72A9">
            <w:pPr>
              <w:pStyle w:val="ListParagraph"/>
              <w:numPr>
                <w:ilvl w:val="1"/>
                <w:numId w:val="4"/>
              </w:numPr>
              <w:rPr>
                <w:lang w:val="en-GB"/>
              </w:rPr>
            </w:pPr>
            <w:r>
              <w:rPr>
                <w:lang w:val="en-GB"/>
              </w:rPr>
              <w:t>Test tripod &amp; chair situation</w:t>
            </w:r>
          </w:p>
          <w:p w14:paraId="1B2E08CB" w14:textId="77777777" w:rsidR="00FE72A9" w:rsidRDefault="00FE72A9" w:rsidP="00FE72A9">
            <w:pPr>
              <w:pStyle w:val="ListParagraph"/>
              <w:numPr>
                <w:ilvl w:val="1"/>
                <w:numId w:val="4"/>
              </w:numPr>
              <w:rPr>
                <w:lang w:val="en-GB"/>
              </w:rPr>
            </w:pPr>
            <w:r>
              <w:rPr>
                <w:lang w:val="en-GB"/>
              </w:rPr>
              <w:t>Test Radar location</w:t>
            </w:r>
          </w:p>
          <w:p w14:paraId="5014081F" w14:textId="77777777" w:rsidR="00FE72A9" w:rsidRDefault="00FE72A9" w:rsidP="00FE72A9">
            <w:pPr>
              <w:pStyle w:val="ListParagraph"/>
              <w:numPr>
                <w:ilvl w:val="1"/>
                <w:numId w:val="4"/>
              </w:numPr>
              <w:rPr>
                <w:lang w:val="en-GB"/>
              </w:rPr>
            </w:pPr>
            <w:r>
              <w:rPr>
                <w:lang w:val="en-GB"/>
              </w:rPr>
              <w:t>Test-data:</w:t>
            </w:r>
          </w:p>
          <w:p w14:paraId="2B8865D4" w14:textId="7748C632" w:rsidR="00FE72A9" w:rsidRDefault="00FE72A9" w:rsidP="00FE72A9">
            <w:pPr>
              <w:pStyle w:val="ListParagraph"/>
              <w:numPr>
                <w:ilvl w:val="2"/>
                <w:numId w:val="4"/>
              </w:numPr>
              <w:rPr>
                <w:lang w:val="en-GB"/>
              </w:rPr>
            </w:pPr>
            <w:r>
              <w:rPr>
                <w:lang w:val="en-GB"/>
              </w:rPr>
              <w:t xml:space="preserve">Fixed sequences (e.g., moving around, etc.) </w:t>
            </w:r>
          </w:p>
          <w:p w14:paraId="2AB74451" w14:textId="77777777" w:rsidR="00FE72A9" w:rsidRPr="006002EC" w:rsidRDefault="00FE72A9" w:rsidP="00FE72A9">
            <w:pPr>
              <w:pStyle w:val="ListParagraph"/>
              <w:numPr>
                <w:ilvl w:val="3"/>
                <w:numId w:val="4"/>
              </w:numPr>
              <w:rPr>
                <w:lang w:val="en-GB"/>
              </w:rPr>
            </w:pPr>
            <w:r>
              <w:rPr>
                <w:lang w:val="en-GB"/>
              </w:rPr>
              <w:t>segments of 1-2 minutes</w:t>
            </w:r>
          </w:p>
          <w:p w14:paraId="53C4AA25" w14:textId="77777777" w:rsidR="00FE72A9" w:rsidRDefault="00FE72A9" w:rsidP="00FE72A9">
            <w:pPr>
              <w:pStyle w:val="ListParagraph"/>
              <w:numPr>
                <w:ilvl w:val="2"/>
                <w:numId w:val="4"/>
              </w:numPr>
              <w:rPr>
                <w:lang w:val="en-GB"/>
              </w:rPr>
            </w:pPr>
            <w:r>
              <w:rPr>
                <w:lang w:val="en-GB"/>
              </w:rPr>
              <w:t>Send back to A04 for further analysis of signal quality</w:t>
            </w:r>
          </w:p>
          <w:p w14:paraId="3AC03BA9" w14:textId="77777777" w:rsidR="00FE72A9" w:rsidRDefault="00FE72A9" w:rsidP="00FE72A9">
            <w:pPr>
              <w:pStyle w:val="ListParagraph"/>
              <w:numPr>
                <w:ilvl w:val="3"/>
                <w:numId w:val="4"/>
              </w:numPr>
              <w:rPr>
                <w:lang w:val="en-GB"/>
              </w:rPr>
            </w:pPr>
            <w:r>
              <w:rPr>
                <w:lang w:val="en-GB"/>
              </w:rPr>
              <w:t>Send videos as well for visual inspection?</w:t>
            </w:r>
          </w:p>
          <w:p w14:paraId="4566A4FE" w14:textId="516454D1" w:rsidR="00186D32" w:rsidRPr="00186D32" w:rsidRDefault="00FE72A9" w:rsidP="00186D32">
            <w:pPr>
              <w:pStyle w:val="ListParagraph"/>
              <w:numPr>
                <w:ilvl w:val="3"/>
                <w:numId w:val="4"/>
              </w:numPr>
              <w:rPr>
                <w:lang w:val="en-GB"/>
              </w:rPr>
            </w:pPr>
            <w:r>
              <w:rPr>
                <w:lang w:val="en-GB"/>
              </w:rPr>
              <w:t xml:space="preserve">Would have to be synchronized as well </w:t>
            </w:r>
            <w:r w:rsidRPr="006002EC">
              <w:rPr>
                <w:lang w:val="en-GB"/>
              </w:rPr>
              <w:sym w:font="Wingdings" w:char="F0E0"/>
            </w:r>
            <w:r>
              <w:rPr>
                <w:lang w:val="en-GB"/>
              </w:rPr>
              <w:t xml:space="preserve"> idea: Use artefact at beginning</w:t>
            </w:r>
          </w:p>
          <w:p w14:paraId="27331DD5" w14:textId="2F616D1C" w:rsidR="00A8777F" w:rsidRPr="008D3102" w:rsidRDefault="00A8777F" w:rsidP="00FE72A9">
            <w:pPr>
              <w:pStyle w:val="ListParagraph"/>
              <w:rPr>
                <w:lang w:val="en-US"/>
              </w:rPr>
            </w:pPr>
          </w:p>
        </w:tc>
      </w:tr>
    </w:tbl>
    <w:p w14:paraId="40CF0951" w14:textId="77777777" w:rsidR="00A8777F" w:rsidRDefault="00A8777F" w:rsidP="00A8777F">
      <w:pPr>
        <w:spacing w:before="240"/>
        <w:rPr>
          <w:lang w:val="en-US"/>
        </w:rPr>
      </w:pPr>
    </w:p>
    <w:tbl>
      <w:tblPr>
        <w:tblStyle w:val="TableGrid"/>
        <w:tblW w:w="0" w:type="auto"/>
        <w:tblInd w:w="108" w:type="dxa"/>
        <w:tblLook w:val="04A0" w:firstRow="1" w:lastRow="0" w:firstColumn="1" w:lastColumn="0" w:noHBand="0" w:noVBand="1"/>
      </w:tblPr>
      <w:tblGrid>
        <w:gridCol w:w="9101"/>
      </w:tblGrid>
      <w:tr w:rsidR="00A8777F" w14:paraId="1B620296" w14:textId="77777777" w:rsidTr="00432BA6">
        <w:trPr>
          <w:trHeight w:val="794"/>
        </w:trPr>
        <w:tc>
          <w:tcPr>
            <w:tcW w:w="9101" w:type="dxa"/>
            <w:tcBorders>
              <w:bottom w:val="single" w:sz="4" w:space="0" w:color="000000" w:themeColor="text1"/>
            </w:tcBorders>
            <w:shd w:val="clear" w:color="auto" w:fill="8FC154"/>
          </w:tcPr>
          <w:p w14:paraId="61A53EAB" w14:textId="2EAB2C43" w:rsidR="00A8777F" w:rsidRPr="00921289" w:rsidRDefault="00A8777F" w:rsidP="00432BA6">
            <w:pPr>
              <w:rPr>
                <w:rStyle w:val="jlqj4b"/>
                <w:b/>
                <w:bCs/>
                <w:lang w:val="en"/>
              </w:rPr>
            </w:pPr>
            <w:r w:rsidRPr="00921289">
              <w:rPr>
                <w:rStyle w:val="jlqj4b"/>
                <w:b/>
                <w:bCs/>
                <w:lang w:val="en"/>
              </w:rPr>
              <w:t xml:space="preserve">topic </w:t>
            </w:r>
            <w:r>
              <w:rPr>
                <w:rStyle w:val="jlqj4b"/>
                <w:b/>
                <w:bCs/>
                <w:lang w:val="en"/>
              </w:rPr>
              <w:t>3 -</w:t>
            </w:r>
            <w:r w:rsidRPr="004857E6">
              <w:rPr>
                <w:rStyle w:val="jlqj4b"/>
                <w:b/>
                <w:bCs/>
                <w:lang w:val="en"/>
              </w:rPr>
              <w:t xml:space="preserve"> </w:t>
            </w:r>
            <w:r w:rsidR="004857E6" w:rsidRPr="004857E6">
              <w:rPr>
                <w:rStyle w:val="jlqj4b"/>
                <w:b/>
                <w:bCs/>
                <w:lang w:val="en"/>
              </w:rPr>
              <w:t>A</w:t>
            </w:r>
            <w:r w:rsidR="004857E6" w:rsidRPr="004857E6">
              <w:rPr>
                <w:b/>
                <w:bCs/>
                <w:lang w:val="en-US"/>
              </w:rPr>
              <w:t>ctual status in Hamburg (A04)</w:t>
            </w:r>
          </w:p>
        </w:tc>
      </w:tr>
      <w:tr w:rsidR="00A8777F" w14:paraId="09E99D33" w14:textId="77777777" w:rsidTr="00432BA6">
        <w:trPr>
          <w:trHeight w:val="454"/>
        </w:trPr>
        <w:tc>
          <w:tcPr>
            <w:tcW w:w="9101" w:type="dxa"/>
            <w:tcBorders>
              <w:bottom w:val="nil"/>
            </w:tcBorders>
          </w:tcPr>
          <w:p w14:paraId="1A09ED84" w14:textId="77777777" w:rsidR="00A8777F" w:rsidRDefault="00A8777F" w:rsidP="00432BA6">
            <w:pPr>
              <w:rPr>
                <w:lang w:val="en-US"/>
              </w:rPr>
            </w:pPr>
            <w:r>
              <w:rPr>
                <w:lang w:val="en-US"/>
              </w:rPr>
              <w:t>content/d</w:t>
            </w:r>
            <w:r w:rsidRPr="00BC6B4D">
              <w:rPr>
                <w:lang w:val="en-US"/>
              </w:rPr>
              <w:t>escription:</w:t>
            </w:r>
          </w:p>
        </w:tc>
      </w:tr>
      <w:tr w:rsidR="00A8777F" w14:paraId="71DDB90E" w14:textId="77777777" w:rsidTr="00432BA6">
        <w:trPr>
          <w:trHeight w:val="712"/>
        </w:trPr>
        <w:tc>
          <w:tcPr>
            <w:tcW w:w="9101" w:type="dxa"/>
            <w:tcBorders>
              <w:top w:val="nil"/>
              <w:bottom w:val="single" w:sz="4" w:space="0" w:color="000000" w:themeColor="text1"/>
            </w:tcBorders>
          </w:tcPr>
          <w:p w14:paraId="1271E3A6" w14:textId="77777777" w:rsidR="004857E6" w:rsidRDefault="004857E6" w:rsidP="004857E6">
            <w:pPr>
              <w:pStyle w:val="ListParagraph"/>
              <w:numPr>
                <w:ilvl w:val="0"/>
                <w:numId w:val="1"/>
              </w:numPr>
              <w:rPr>
                <w:lang w:val="en-US"/>
              </w:rPr>
            </w:pPr>
            <w:r>
              <w:rPr>
                <w:lang w:val="en-US"/>
              </w:rPr>
              <w:t>The new radar will be ready at the beginning of June</w:t>
            </w:r>
          </w:p>
          <w:p w14:paraId="7B1BBAE4" w14:textId="36370889" w:rsidR="00A8777F" w:rsidRPr="008C7529" w:rsidRDefault="004857E6" w:rsidP="004857E6">
            <w:pPr>
              <w:pStyle w:val="ListParagraph"/>
              <w:numPr>
                <w:ilvl w:val="0"/>
                <w:numId w:val="1"/>
              </w:numPr>
              <w:rPr>
                <w:lang w:val="en-US"/>
              </w:rPr>
            </w:pPr>
            <w:r>
              <w:rPr>
                <w:lang w:val="en-US"/>
              </w:rPr>
              <w:t>One person from Hamburg will get to Erlangen to install and implement the radar and software and also the connection to the synchronization board</w:t>
            </w:r>
          </w:p>
        </w:tc>
      </w:tr>
    </w:tbl>
    <w:p w14:paraId="75B930BF" w14:textId="4F205CA5" w:rsidR="00631A25" w:rsidRDefault="00631A25" w:rsidP="00B05477">
      <w:pPr>
        <w:bidi/>
        <w:rPr>
          <w:rtl/>
          <w:lang w:bidi="fa-IR"/>
        </w:rPr>
      </w:pPr>
    </w:p>
    <w:tbl>
      <w:tblPr>
        <w:tblStyle w:val="TableGrid"/>
        <w:tblW w:w="0" w:type="auto"/>
        <w:tblInd w:w="108" w:type="dxa"/>
        <w:tblLook w:val="04A0" w:firstRow="1" w:lastRow="0" w:firstColumn="1" w:lastColumn="0" w:noHBand="0" w:noVBand="1"/>
      </w:tblPr>
      <w:tblGrid>
        <w:gridCol w:w="9101"/>
      </w:tblGrid>
      <w:tr w:rsidR="00FE72A9" w14:paraId="61961CB3" w14:textId="77777777" w:rsidTr="00FA3D6E">
        <w:trPr>
          <w:trHeight w:val="794"/>
        </w:trPr>
        <w:tc>
          <w:tcPr>
            <w:tcW w:w="9101" w:type="dxa"/>
            <w:tcBorders>
              <w:bottom w:val="single" w:sz="4" w:space="0" w:color="000000" w:themeColor="text1"/>
            </w:tcBorders>
            <w:shd w:val="clear" w:color="auto" w:fill="8FC154"/>
          </w:tcPr>
          <w:p w14:paraId="335F142F" w14:textId="0874117F" w:rsidR="00FE72A9" w:rsidRPr="00921289" w:rsidRDefault="00FE72A9" w:rsidP="00FA3D6E">
            <w:pPr>
              <w:rPr>
                <w:rStyle w:val="jlqj4b"/>
                <w:b/>
                <w:bCs/>
                <w:lang w:val="en"/>
              </w:rPr>
            </w:pPr>
            <w:r w:rsidRPr="00921289">
              <w:rPr>
                <w:rStyle w:val="jlqj4b"/>
                <w:b/>
                <w:bCs/>
                <w:lang w:val="en"/>
              </w:rPr>
              <w:t xml:space="preserve">topic </w:t>
            </w:r>
            <w:r w:rsidR="00A35871">
              <w:rPr>
                <w:rStyle w:val="jlqj4b"/>
                <w:b/>
                <w:bCs/>
                <w:lang w:val="en"/>
              </w:rPr>
              <w:t>4</w:t>
            </w:r>
            <w:r>
              <w:rPr>
                <w:rStyle w:val="jlqj4b"/>
                <w:b/>
                <w:bCs/>
                <w:lang w:val="en"/>
              </w:rPr>
              <w:t xml:space="preserve"> - </w:t>
            </w:r>
            <w:r w:rsidRPr="00B204E9">
              <w:rPr>
                <w:b/>
                <w:lang w:val="en-GB"/>
              </w:rPr>
              <w:t>Synchronization</w:t>
            </w:r>
          </w:p>
        </w:tc>
      </w:tr>
      <w:tr w:rsidR="00FE72A9" w14:paraId="32B0026C" w14:textId="77777777" w:rsidTr="00FA3D6E">
        <w:trPr>
          <w:trHeight w:val="454"/>
        </w:trPr>
        <w:tc>
          <w:tcPr>
            <w:tcW w:w="9101" w:type="dxa"/>
            <w:tcBorders>
              <w:bottom w:val="nil"/>
            </w:tcBorders>
          </w:tcPr>
          <w:p w14:paraId="56D7DFC2" w14:textId="77777777" w:rsidR="00FE72A9" w:rsidRDefault="00FE72A9" w:rsidP="00FA3D6E">
            <w:pPr>
              <w:rPr>
                <w:lang w:val="en-US"/>
              </w:rPr>
            </w:pPr>
            <w:r>
              <w:rPr>
                <w:lang w:val="en-US"/>
              </w:rPr>
              <w:t>content/d</w:t>
            </w:r>
            <w:r w:rsidRPr="00BC6B4D">
              <w:rPr>
                <w:lang w:val="en-US"/>
              </w:rPr>
              <w:t>escription:</w:t>
            </w:r>
          </w:p>
        </w:tc>
      </w:tr>
      <w:tr w:rsidR="00FE72A9" w14:paraId="1B5B13E4" w14:textId="77777777" w:rsidTr="00FA3D6E">
        <w:trPr>
          <w:trHeight w:val="712"/>
        </w:trPr>
        <w:tc>
          <w:tcPr>
            <w:tcW w:w="9101" w:type="dxa"/>
            <w:tcBorders>
              <w:top w:val="nil"/>
              <w:bottom w:val="single" w:sz="4" w:space="0" w:color="000000" w:themeColor="text1"/>
            </w:tcBorders>
          </w:tcPr>
          <w:p w14:paraId="00F6B865" w14:textId="77777777" w:rsidR="00FE72A9" w:rsidRDefault="00FE72A9" w:rsidP="00FE72A9">
            <w:pPr>
              <w:pStyle w:val="ListParagraph"/>
              <w:numPr>
                <w:ilvl w:val="0"/>
                <w:numId w:val="1"/>
              </w:numPr>
              <w:rPr>
                <w:lang w:val="en-GB"/>
              </w:rPr>
            </w:pPr>
            <w:r>
              <w:rPr>
                <w:lang w:val="en-GB"/>
              </w:rPr>
              <w:t>A01 developing synch board</w:t>
            </w:r>
          </w:p>
          <w:p w14:paraId="140CBC08" w14:textId="77777777" w:rsidR="00FE72A9" w:rsidRDefault="00FE72A9" w:rsidP="00FE72A9">
            <w:pPr>
              <w:pStyle w:val="ListParagraph"/>
              <w:numPr>
                <w:ilvl w:val="0"/>
                <w:numId w:val="1"/>
              </w:numPr>
              <w:rPr>
                <w:lang w:val="en-GB"/>
              </w:rPr>
            </w:pPr>
            <w:r>
              <w:rPr>
                <w:lang w:val="en-GB"/>
              </w:rPr>
              <w:t>This is planned to be integrated in D02, as soon as it is ready</w:t>
            </w:r>
          </w:p>
          <w:p w14:paraId="4796415E" w14:textId="15EC0B94" w:rsidR="00FE72A9" w:rsidRDefault="00FE72A9" w:rsidP="00FE72A9">
            <w:pPr>
              <w:pStyle w:val="ListParagraph"/>
              <w:numPr>
                <w:ilvl w:val="0"/>
                <w:numId w:val="1"/>
              </w:numPr>
              <w:rPr>
                <w:lang w:val="en-GB"/>
              </w:rPr>
            </w:pPr>
            <w:r>
              <w:rPr>
                <w:lang w:val="en-GB"/>
              </w:rPr>
              <w:t>Until then experiment will start with a different synchronization solution (Sync signal output from Fabian’s radar)</w:t>
            </w:r>
          </w:p>
          <w:p w14:paraId="0038BA98" w14:textId="6A569CE8" w:rsidR="00FE72A9" w:rsidRPr="008C7529" w:rsidRDefault="00FE72A9" w:rsidP="00FE72A9">
            <w:pPr>
              <w:pStyle w:val="ListParagraph"/>
              <w:numPr>
                <w:ilvl w:val="0"/>
                <w:numId w:val="1"/>
              </w:numPr>
              <w:rPr>
                <w:lang w:val="en-US"/>
              </w:rPr>
            </w:pPr>
            <w:r>
              <w:rPr>
                <w:lang w:val="en-GB"/>
              </w:rPr>
              <w:t>most important right now: precise synchronization of Radar and Biopac system</w:t>
            </w:r>
          </w:p>
        </w:tc>
      </w:tr>
    </w:tbl>
    <w:p w14:paraId="278EFBD0" w14:textId="77777777" w:rsidR="00FE72A9" w:rsidRPr="00FE72A9" w:rsidRDefault="00FE72A9" w:rsidP="00FE72A9">
      <w:pPr>
        <w:bidi/>
        <w:jc w:val="right"/>
        <w:rPr>
          <w:rtl/>
          <w:lang w:bidi="fa-IR"/>
        </w:rPr>
      </w:pPr>
    </w:p>
    <w:sectPr w:rsidR="00FE72A9" w:rsidRPr="00FE72A9" w:rsidSect="00A8777F">
      <w:headerReference w:type="default" r:id="rId10"/>
      <w:footerReference w:type="default" r:id="rId11"/>
      <w:pgSz w:w="11906" w:h="16838"/>
      <w:pgMar w:top="1134" w:right="851" w:bottom="1134" w:left="426"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B54A" w14:textId="77777777" w:rsidR="004E0CA0" w:rsidRDefault="004E0CA0">
      <w:pPr>
        <w:spacing w:after="0" w:line="240" w:lineRule="auto"/>
      </w:pPr>
      <w:r>
        <w:separator/>
      </w:r>
    </w:p>
  </w:endnote>
  <w:endnote w:type="continuationSeparator" w:id="0">
    <w:p w14:paraId="28B0F8EE" w14:textId="77777777" w:rsidR="004E0CA0" w:rsidRDefault="004E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F31E" w14:textId="77777777" w:rsidR="00930CEE" w:rsidRPr="00930CEE" w:rsidRDefault="008D3102" w:rsidP="00930CEE">
    <w:pPr>
      <w:pStyle w:val="Footer"/>
      <w:pBdr>
        <w:top w:val="single" w:sz="4" w:space="1" w:color="auto"/>
      </w:pBdr>
      <w:tabs>
        <w:tab w:val="right" w:pos="8503"/>
      </w:tabs>
      <w:rPr>
        <w:sz w:val="20"/>
      </w:rPr>
    </w:pPr>
    <w:r>
      <w:rPr>
        <w:b/>
        <w:sz w:val="20"/>
      </w:rPr>
      <w:tab/>
    </w:r>
    <w:r>
      <w:rP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5A7A" w14:textId="77777777" w:rsidR="004E0CA0" w:rsidRDefault="004E0CA0">
      <w:pPr>
        <w:spacing w:after="0" w:line="240" w:lineRule="auto"/>
      </w:pPr>
      <w:r>
        <w:separator/>
      </w:r>
    </w:p>
  </w:footnote>
  <w:footnote w:type="continuationSeparator" w:id="0">
    <w:p w14:paraId="37AD8560" w14:textId="77777777" w:rsidR="004E0CA0" w:rsidRDefault="004E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3586" w14:textId="77777777" w:rsidR="00E815DA" w:rsidRPr="00A1231E" w:rsidRDefault="004E0CA0" w:rsidP="00C402E8">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58A"/>
    <w:multiLevelType w:val="hybridMultilevel"/>
    <w:tmpl w:val="50066E32"/>
    <w:lvl w:ilvl="0" w:tplc="1452E8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C4083B"/>
    <w:multiLevelType w:val="hybridMultilevel"/>
    <w:tmpl w:val="E8D0F2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C0079"/>
    <w:multiLevelType w:val="hybridMultilevel"/>
    <w:tmpl w:val="1CA4476A"/>
    <w:lvl w:ilvl="0" w:tplc="FCDAFAC8">
      <w:start w:val="1"/>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CB27E18">
      <w:start w:val="3"/>
      <w:numFmt w:val="bullet"/>
      <w:lvlText w:val=""/>
      <w:lvlJc w:val="left"/>
      <w:pPr>
        <w:ind w:left="2520" w:hanging="360"/>
      </w:pPr>
      <w:rPr>
        <w:rFonts w:ascii="Wingdings" w:eastAsiaTheme="minorHAnsi" w:hAnsi="Wingdings" w:cstheme="minorBidi"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2F23A6A"/>
    <w:multiLevelType w:val="hybridMultilevel"/>
    <w:tmpl w:val="BB3A5A20"/>
    <w:lvl w:ilvl="0" w:tplc="E0082A1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8A64BE"/>
    <w:multiLevelType w:val="hybridMultilevel"/>
    <w:tmpl w:val="12A0DE9A"/>
    <w:lvl w:ilvl="0" w:tplc="E0082A1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864598">
    <w:abstractNumId w:val="3"/>
  </w:num>
  <w:num w:numId="2" w16cid:durableId="424889146">
    <w:abstractNumId w:val="4"/>
  </w:num>
  <w:num w:numId="3" w16cid:durableId="1486241623">
    <w:abstractNumId w:val="0"/>
  </w:num>
  <w:num w:numId="4" w16cid:durableId="1977488961">
    <w:abstractNumId w:val="2"/>
  </w:num>
  <w:num w:numId="5" w16cid:durableId="81136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05"/>
    <w:rsid w:val="000D3BEB"/>
    <w:rsid w:val="00186D32"/>
    <w:rsid w:val="001A52C3"/>
    <w:rsid w:val="00377105"/>
    <w:rsid w:val="004857E6"/>
    <w:rsid w:val="004E0CA0"/>
    <w:rsid w:val="00631A25"/>
    <w:rsid w:val="00680B76"/>
    <w:rsid w:val="00773A7F"/>
    <w:rsid w:val="007C5140"/>
    <w:rsid w:val="008C7529"/>
    <w:rsid w:val="008D3102"/>
    <w:rsid w:val="00A35871"/>
    <w:rsid w:val="00A8777F"/>
    <w:rsid w:val="00B05477"/>
    <w:rsid w:val="00CC614F"/>
    <w:rsid w:val="00FE72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1239"/>
  <w15:chartTrackingRefBased/>
  <w15:docId w15:val="{3B3814DA-2A12-43F4-834C-2D543D1D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A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05"/>
    <w:pPr>
      <w:ind w:left="720"/>
      <w:contextualSpacing/>
    </w:pPr>
  </w:style>
  <w:style w:type="character" w:customStyle="1" w:styleId="Heading1Char">
    <w:name w:val="Heading 1 Char"/>
    <w:basedOn w:val="DefaultParagraphFont"/>
    <w:link w:val="Heading1"/>
    <w:uiPriority w:val="9"/>
    <w:rsid w:val="00631A2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8777F"/>
    <w:pPr>
      <w:tabs>
        <w:tab w:val="center" w:pos="4536"/>
        <w:tab w:val="right" w:pos="9072"/>
      </w:tabs>
      <w:spacing w:before="60" w:after="0" w:line="240" w:lineRule="auto"/>
      <w:jc w:val="both"/>
    </w:pPr>
  </w:style>
  <w:style w:type="character" w:customStyle="1" w:styleId="HeaderChar">
    <w:name w:val="Header Char"/>
    <w:basedOn w:val="DefaultParagraphFont"/>
    <w:link w:val="Header"/>
    <w:uiPriority w:val="99"/>
    <w:rsid w:val="00A8777F"/>
  </w:style>
  <w:style w:type="paragraph" w:styleId="Footer">
    <w:name w:val="footer"/>
    <w:basedOn w:val="Normal"/>
    <w:link w:val="FooterChar"/>
    <w:uiPriority w:val="99"/>
    <w:unhideWhenUsed/>
    <w:rsid w:val="00A8777F"/>
    <w:pPr>
      <w:tabs>
        <w:tab w:val="center" w:pos="4536"/>
        <w:tab w:val="right" w:pos="9072"/>
      </w:tabs>
      <w:spacing w:before="60" w:after="0" w:line="240" w:lineRule="auto"/>
      <w:jc w:val="both"/>
    </w:pPr>
  </w:style>
  <w:style w:type="character" w:customStyle="1" w:styleId="FooterChar">
    <w:name w:val="Footer Char"/>
    <w:basedOn w:val="DefaultParagraphFont"/>
    <w:link w:val="Footer"/>
    <w:uiPriority w:val="99"/>
    <w:rsid w:val="00A8777F"/>
  </w:style>
  <w:style w:type="table" w:styleId="TableGrid">
    <w:name w:val="Table Grid"/>
    <w:basedOn w:val="TableNormal"/>
    <w:uiPriority w:val="59"/>
    <w:rsid w:val="00A877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DefaultParagraphFont"/>
    <w:rsid w:val="00A8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322</Words>
  <Characters>1838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Friedrich-Alexander-Universität Erlangen-Nürnberg</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Böhme, Stephanie</dc:creator>
  <cp:keywords/>
  <dc:description/>
  <cp:lastModifiedBy>Misha S</cp:lastModifiedBy>
  <cp:revision>14</cp:revision>
  <dcterms:created xsi:type="dcterms:W3CDTF">2022-04-06T13:07:00Z</dcterms:created>
  <dcterms:modified xsi:type="dcterms:W3CDTF">2022-05-05T13:06:00Z</dcterms:modified>
</cp:coreProperties>
</file>